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3" w:rsidRPr="00415B4D" w:rsidRDefault="008052F3" w:rsidP="008052F3">
      <w:pPr>
        <w:pStyle w:val="ConsPlusNormal"/>
        <w:jc w:val="right"/>
        <w:outlineLvl w:val="0"/>
        <w:rPr>
          <w:lang w:val="ru-RU"/>
        </w:rPr>
      </w:pPr>
      <w:bookmarkStart w:id="0" w:name="_GoBack"/>
      <w:bookmarkEnd w:id="0"/>
      <w:r w:rsidRPr="00415B4D">
        <w:rPr>
          <w:lang w:val="ru-RU"/>
        </w:rPr>
        <w:t>Утвержден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постановлением Правительства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Российской Федерации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 xml:space="preserve">от 29 июля 2013 г. </w:t>
      </w:r>
      <w:r>
        <w:t>N</w:t>
      </w:r>
      <w:r w:rsidRPr="00415B4D">
        <w:rPr>
          <w:lang w:val="ru-RU"/>
        </w:rPr>
        <w:t xml:space="preserve"> 645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</w:p>
    <w:p w:rsidR="008052F3" w:rsidRPr="00415B4D" w:rsidRDefault="008052F3" w:rsidP="008052F3">
      <w:pPr>
        <w:pStyle w:val="ConsPlusTitle"/>
        <w:jc w:val="center"/>
        <w:rPr>
          <w:lang w:val="ru-RU"/>
        </w:rPr>
      </w:pPr>
      <w:bookmarkStart w:id="1" w:name="Par2739"/>
      <w:bookmarkEnd w:id="1"/>
      <w:r w:rsidRPr="00415B4D">
        <w:rPr>
          <w:lang w:val="ru-RU"/>
        </w:rPr>
        <w:t>ТИПОВОЙ ДОГОВОР</w:t>
      </w:r>
    </w:p>
    <w:p w:rsidR="008052F3" w:rsidRPr="00415B4D" w:rsidRDefault="008052F3" w:rsidP="008052F3">
      <w:pPr>
        <w:pStyle w:val="ConsPlusTitle"/>
        <w:jc w:val="center"/>
        <w:rPr>
          <w:lang w:val="ru-RU"/>
        </w:rPr>
      </w:pPr>
      <w:r w:rsidRPr="00415B4D">
        <w:rPr>
          <w:lang w:val="ru-RU"/>
        </w:rPr>
        <w:t>о подключении (технологическом присоединении)</w:t>
      </w:r>
    </w:p>
    <w:p w:rsidR="008052F3" w:rsidRPr="00415B4D" w:rsidRDefault="008052F3" w:rsidP="008052F3">
      <w:pPr>
        <w:pStyle w:val="ConsPlusTitle"/>
        <w:jc w:val="center"/>
        <w:rPr>
          <w:lang w:val="ru-RU"/>
        </w:rPr>
      </w:pPr>
      <w:r w:rsidRPr="00415B4D">
        <w:rPr>
          <w:lang w:val="ru-RU"/>
        </w:rPr>
        <w:t>к централизованной системе холодного водоснабжения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             "__" ______________ 20__ г.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(место заключения договора)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 организацией  водопроводно-канализационного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(должность, фамилия,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(наименование заказчика)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      в        дальнейшем        заказчиком,     в        лице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(должность, фамилия,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другой стороны, именуемые в  дальнейшем  сторонами,  заключили  настоящий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договор о нижеследующем: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I</w:t>
      </w:r>
      <w:r w:rsidRPr="00415B4D">
        <w:rPr>
          <w:lang w:val="ru-RU"/>
        </w:rPr>
        <w:t>. Предмет договора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ar2923" w:tooltip="                            УСЛОВИЯ ПОДКЛЮЧЕНИЯ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1</w:t>
        </w:r>
      </w:hyperlink>
      <w:r w:rsidRPr="00415B4D">
        <w:rPr>
          <w:lang w:val="ru-RU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>
        <w:t>N</w:t>
      </w:r>
      <w:r w:rsidRPr="00415B4D">
        <w:rPr>
          <w:lang w:val="ru-RU"/>
        </w:rPr>
        <w:t xml:space="preserve">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(указывается перечень фактически осуществляемых организацией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водопроводно-канализационного хозяйства мероприятий (в том числе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технических) по подключению объекта к сетям централизованной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системы холодного водоснабжения)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lastRenderedPageBreak/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II</w:t>
      </w:r>
      <w:r w:rsidRPr="00415B4D">
        <w:rPr>
          <w:lang w:val="ru-RU"/>
        </w:rPr>
        <w:t>. Срок подключения объекта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4. Срок подключения объекта - ________________________ г.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III</w:t>
      </w:r>
      <w:r w:rsidRPr="00415B4D">
        <w:rPr>
          <w:lang w:val="ru-RU"/>
        </w:rPr>
        <w:t>. Характеристики подключаемого объекта и мероприятия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  <w:r w:rsidRPr="00415B4D">
        <w:rPr>
          <w:lang w:val="ru-RU"/>
        </w:rPr>
        <w:t>по его подключению (технологическому присоединению)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5. Объект (подключаемый объект) 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(объект капитального строительства, на котором предусматривается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потребление холодной воды, объект системы холодного водоснабжения -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принадлежащий заказчику на праве 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(собственность, пользование -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на основании 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(указать наименование и реквизиты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правоустанавливающего документа)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целевым назначением ____________________________________________________.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(указать целевое назначение объекта)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6. Земельный  участок  -  земельный  участок,  на  котором  планируется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(строительство, реконструкция, модернизация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подключаемого объекта, площадью 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кв. метров, расположенный по адресу 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принадлежащий заказчику на праве 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на основании 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(собственность, аренда, пользование и т.п.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кадастровый номер 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(указать наименование и реквизиты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правоустанавливающего документа)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разрешенным использованием _____________________________________________.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(указать разрешенное использование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земельного участка)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415B4D">
        <w:rPr>
          <w:vertAlign w:val="superscript"/>
          <w:lang w:val="ru-RU"/>
        </w:rPr>
        <w:t>3</w:t>
      </w:r>
      <w:r w:rsidRPr="00415B4D">
        <w:rPr>
          <w:lang w:val="ru-RU"/>
        </w:rPr>
        <w:t>/час.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2972" w:tooltip="                           ПЕРЕЧЕНЬ МЕРОПРИЯТИЙ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2</w:t>
        </w:r>
      </w:hyperlink>
      <w:r w:rsidRPr="00415B4D">
        <w:rPr>
          <w:lang w:val="ru-RU"/>
        </w:rPr>
        <w:t>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IV</w:t>
      </w:r>
      <w:r w:rsidRPr="00415B4D">
        <w:rPr>
          <w:lang w:val="ru-RU"/>
        </w:rPr>
        <w:t>. Права и обязанности сторон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10. Организация водопроводно-канализационного хозяйства обязана: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а) осуществить мероприятия согласно </w:t>
      </w:r>
      <w:hyperlink w:anchor="Par2972" w:tooltip="                           ПЕРЕЧЕНЬ МЕРОПРИЯТИЙ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2</w:t>
        </w:r>
      </w:hyperlink>
      <w:r w:rsidRPr="00415B4D">
        <w:rPr>
          <w:lang w:val="ru-RU"/>
        </w:rPr>
        <w:t xml:space="preserve"> к настоящему договору по созданию </w:t>
      </w:r>
      <w:r w:rsidRPr="00415B4D">
        <w:rPr>
          <w:lang w:val="ru-RU"/>
        </w:rPr>
        <w:lastRenderedPageBreak/>
        <w:t>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bookmarkStart w:id="2" w:name="Par2819"/>
      <w:bookmarkEnd w:id="2"/>
      <w:r w:rsidRPr="00415B4D">
        <w:rPr>
          <w:lang w:val="ru-RU"/>
        </w:rPr>
        <w:t xml:space="preserve">б) проверить выполнение заказчиком условий подключения (технологического присоединения), установить пломбы на приборах учета (узлах учета) холодной воды, кранах, фланцах, задвижках на их обводах в течение _______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3015" w:tooltip="                                    АКТ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3</w:t>
        </w:r>
      </w:hyperlink>
      <w:r w:rsidRPr="00415B4D">
        <w:rPr>
          <w:lang w:val="ru-RU"/>
        </w:rPr>
        <w:t>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2819" w:tooltip="б) проверить выполнение заказчиком условий подключения (технологического присоединения), установить пломбы на приборах учета (узлах учета) холодной воды, кранах, фланцах, задвижках на их обводах в течение __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..." w:history="1">
        <w:r w:rsidRPr="00415B4D">
          <w:rPr>
            <w:color w:val="0000FF"/>
            <w:lang w:val="ru-RU"/>
          </w:rPr>
          <w:t>подпункте "б"</w:t>
        </w:r>
      </w:hyperlink>
      <w:r w:rsidRPr="00415B4D">
        <w:rPr>
          <w:lang w:val="ru-RU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подключаемого объекта.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11. Организация водопроводно-канализационного хозяйства имеет право: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участвовать в приемке работ по укладке водопроводных сетей от объекта до точки подключения;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12. Заказчик обязан: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а) выполнить условия подключения (технологического присоединения), в том числе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 20__ г. и подписать акт о готовности внутриплощадочных и (или) внутридомовых сетей и оборудования объекта по форме, предусмотренной </w:t>
      </w:r>
      <w:hyperlink w:anchor="Par3015" w:tooltip="                                    АКТ" w:history="1">
        <w:r w:rsidRPr="00415B4D">
          <w:rPr>
            <w:color w:val="0000FF"/>
            <w:lang w:val="ru-RU"/>
          </w:rPr>
          <w:t xml:space="preserve">приложением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3</w:t>
        </w:r>
      </w:hyperlink>
      <w:r w:rsidRPr="00415B4D">
        <w:rPr>
          <w:lang w:val="ru-RU"/>
        </w:rPr>
        <w:t xml:space="preserve"> к настоящему договору;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г)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13. Заказчик имеет право: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bookmarkStart w:id="3" w:name="Par2836"/>
      <w:bookmarkEnd w:id="3"/>
      <w:r>
        <w:lastRenderedPageBreak/>
        <w:t>V</w:t>
      </w:r>
      <w:r w:rsidRPr="00415B4D">
        <w:rPr>
          <w:lang w:val="ru-RU"/>
        </w:rPr>
        <w:t>. Размер платы за подключение (технологическое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  <w:r w:rsidRPr="00415B4D">
        <w:rPr>
          <w:lang w:val="ru-RU"/>
        </w:rPr>
        <w:t>присоединение) и порядок расчетов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bookmarkStart w:id="4" w:name="Par2839"/>
      <w:bookmarkEnd w:id="4"/>
      <w:r w:rsidRPr="00415B4D">
        <w:rPr>
          <w:lang w:val="ru-RU"/>
        </w:rPr>
        <w:t xml:space="preserve">14. Плата за подключение (технологическое присоединение) определяется по форме согласно </w:t>
      </w:r>
      <w:hyperlink w:anchor="Par3066" w:tooltip="                               РАЗМЕР ПЛАТЫ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4</w:t>
        </w:r>
      </w:hyperlink>
      <w:r w:rsidRPr="00415B4D">
        <w:rPr>
          <w:lang w:val="ru-RU"/>
        </w:rPr>
        <w:t>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bookmarkStart w:id="5" w:name="Par2840"/>
      <w:bookmarkEnd w:id="5"/>
      <w:r w:rsidRPr="00415B4D">
        <w:rPr>
          <w:lang w:val="ru-RU"/>
        </w:rPr>
        <w:t xml:space="preserve">15. Заказчик обязан внести плату в размере, определенном по форме согласно </w:t>
      </w:r>
      <w:hyperlink w:anchor="Par3066" w:tooltip="                               РАЗМЕР ПЛАТЫ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4</w:t>
        </w:r>
      </w:hyperlink>
      <w:r w:rsidRPr="00415B4D">
        <w:rPr>
          <w:lang w:val="ru-RU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заказчика, но не позднее выполнения условий подключения (технологического присоединения).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2839" w:tooltip="14. Плата за подключение (технологическое присоединение) определяется по форме согласно приложению N 4." w:history="1">
        <w:r w:rsidRPr="00415B4D">
          <w:rPr>
            <w:color w:val="0000FF"/>
            <w:lang w:val="ru-RU"/>
          </w:rPr>
          <w:t>пунктами 14</w:t>
        </w:r>
      </w:hyperlink>
      <w:r w:rsidRPr="00415B4D">
        <w:rPr>
          <w:lang w:val="ru-RU"/>
        </w:rPr>
        <w:t xml:space="preserve"> и </w:t>
      </w:r>
      <w:hyperlink w:anchor="Par2840" w:tooltip="15. Заказчик обязан внести плату в размере, определенном по форме согласно приложению N 4 к настоящему договору, на расчетный счет организации водопроводно-канализационного хозяйства в следующем порядке:" w:history="1">
        <w:r w:rsidRPr="00415B4D">
          <w:rPr>
            <w:color w:val="0000FF"/>
            <w:lang w:val="ru-RU"/>
          </w:rPr>
          <w:t>15</w:t>
        </w:r>
      </w:hyperlink>
      <w:r w:rsidRPr="00415B4D">
        <w:rPr>
          <w:lang w:val="ru-RU"/>
        </w:rPr>
        <w:t xml:space="preserve"> настоящего договора на расчетный счет организации водопроводно-канализационного хозяйства.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не включена __________________ (да, нет - указать нужное);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включена __________________ (да, нет - указать нужное).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</w:t>
      </w:r>
      <w:r>
        <w:t>N</w:t>
      </w:r>
      <w:r w:rsidRPr="00415B4D">
        <w:rPr>
          <w:lang w:val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VI</w:t>
      </w:r>
      <w:r w:rsidRPr="00415B4D">
        <w:rPr>
          <w:lang w:val="ru-RU"/>
        </w:rPr>
        <w:t>. Порядок исполнения договора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2836" w:tooltip="V. Размер платы за подключение (технологическое" w:history="1">
        <w:r w:rsidRPr="00415B4D">
          <w:rPr>
            <w:color w:val="0000FF"/>
            <w:lang w:val="ru-RU"/>
          </w:rPr>
          <w:t xml:space="preserve">разделом </w:t>
        </w:r>
        <w:r>
          <w:rPr>
            <w:color w:val="0000FF"/>
          </w:rPr>
          <w:t>V</w:t>
        </w:r>
      </w:hyperlink>
      <w:r w:rsidRPr="00415B4D">
        <w:rPr>
          <w:lang w:val="ru-RU"/>
        </w:rPr>
        <w:t xml:space="preserve"> настоящего договора.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127" w:tooltip="                                    АКТ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5</w:t>
        </w:r>
      </w:hyperlink>
      <w:r w:rsidRPr="00415B4D">
        <w:rPr>
          <w:lang w:val="ru-RU"/>
        </w:rPr>
        <w:t xml:space="preserve">, подтверждающего выполнение сторонами условий подключения (технологического присоединения)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3193" w:tooltip="                                    АКТ" w:history="1">
        <w:r w:rsidRPr="00415B4D">
          <w:rPr>
            <w:color w:val="0000FF"/>
            <w:lang w:val="ru-RU"/>
          </w:rPr>
          <w:t xml:space="preserve">приложению </w:t>
        </w:r>
        <w:r>
          <w:rPr>
            <w:color w:val="0000FF"/>
          </w:rPr>
          <w:t>N</w:t>
        </w:r>
        <w:r w:rsidRPr="00415B4D">
          <w:rPr>
            <w:color w:val="0000FF"/>
            <w:lang w:val="ru-RU"/>
          </w:rPr>
          <w:t xml:space="preserve"> 6</w:t>
        </w:r>
      </w:hyperlink>
      <w:r w:rsidRPr="00415B4D">
        <w:rPr>
          <w:lang w:val="ru-RU"/>
        </w:rPr>
        <w:t>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21. Акт о подключении (технологическом присоединении) объекта и акт о разграничении балансовой принадлежности водопроводных сетей подписываются сторонами в течение ___ рабочих дней с даты фактического подключения (технологического присоединения) объекта к </w:t>
      </w:r>
      <w:r w:rsidRPr="00415B4D">
        <w:rPr>
          <w:lang w:val="ru-RU"/>
        </w:rPr>
        <w:lastRenderedPageBreak/>
        <w:t>централизованной системе холодного водоснабжения.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22. До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VII</w:t>
      </w:r>
      <w:r w:rsidRPr="00415B4D">
        <w:rPr>
          <w:lang w:val="ru-RU"/>
        </w:rPr>
        <w:t>. Ответственность сторон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VIII</w:t>
      </w:r>
      <w:r w:rsidRPr="00415B4D">
        <w:rPr>
          <w:lang w:val="ru-RU"/>
        </w:rPr>
        <w:t>. Обстоятельства непреодолимой силы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IX</w:t>
      </w:r>
      <w:r w:rsidRPr="00415B4D">
        <w:rPr>
          <w:lang w:val="ru-RU"/>
        </w:rPr>
        <w:t>. Порядок урегулирования споров и разногласий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29. Претензия направляется по адресу стороны, указанному в реквизитах настоящего договора, и содержит: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сведения о заявителе (наименование, местонахождение, адрес);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lastRenderedPageBreak/>
        <w:t>содержание спора, разногласий;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другие сведения по усмотрению стороны.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31. Стороны составляют акт об урегулировании спора, разногласий.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X</w:t>
      </w:r>
      <w:r w:rsidRPr="00415B4D">
        <w:rPr>
          <w:lang w:val="ru-RU"/>
        </w:rPr>
        <w:t>. Срок действия договора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34. По соглашению сторон обязательства по настоящему договору могут быть исполнены досрочно.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36. Настоящий договор может быть досрочно расторгнут во внесудебном порядке: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а) по письменному соглашению сторон;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outlineLvl w:val="1"/>
        <w:rPr>
          <w:lang w:val="ru-RU"/>
        </w:rPr>
      </w:pPr>
      <w:r>
        <w:t>XI</w:t>
      </w:r>
      <w:r w:rsidRPr="00415B4D">
        <w:rPr>
          <w:lang w:val="ru-RU"/>
        </w:rPr>
        <w:t>. Прочие условия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</w:t>
      </w:r>
      <w:r>
        <w:t>N</w:t>
      </w:r>
      <w:r w:rsidRPr="00415B4D">
        <w:rPr>
          <w:lang w:val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40. Настоящий договор составлен в 2 экземплярах, имеющих равную юридическую силу.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  <w:r w:rsidRPr="00415B4D">
        <w:rPr>
          <w:lang w:val="ru-RU"/>
        </w:rPr>
        <w:t>41. Приложения к настоящему договору являются его неотъемлемой частью.</w:t>
      </w:r>
    </w:p>
    <w:p w:rsidR="008052F3" w:rsidRPr="00415B4D" w:rsidRDefault="008052F3" w:rsidP="008052F3">
      <w:pPr>
        <w:pStyle w:val="ConsPlusNormal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>Организация водопроводно-                                          Заказчик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1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о подключении (технологическом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присоединении) к централизованной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холодного водоснабжения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bookmarkStart w:id="6" w:name="Par2923"/>
      <w:bookmarkEnd w:id="6"/>
      <w:r w:rsidRPr="00415B4D">
        <w:rPr>
          <w:lang w:val="ru-RU"/>
        </w:rPr>
        <w:t xml:space="preserve">                            УСЛОВИЯ ПОДКЛЮЧЕНИЯ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(технологического присоединения) объекта к централизованной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системе холодного водоснабжения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</w:t>
      </w:r>
      <w:r>
        <w:t>N</w:t>
      </w:r>
      <w:r w:rsidRPr="00415B4D">
        <w:rPr>
          <w:lang w:val="ru-RU"/>
        </w:rPr>
        <w:t xml:space="preserve"> ________________ от 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Основание 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Причина обращения 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Объект ________________________________________________________________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Кадастровый номер земельного участка 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Заказчик 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Срок действия настоящих условий 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подключения к централизованной системе холодного    водоснабжения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(адрес, координаты) 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Технические требования к объектам капитального строительства заказчика,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  том  числе  к  устройствам  и  сооружениям  для  подключения,  а также 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выполняемым заказчиком мероприятиям для осуществления подключения 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Гарантируемый свободный напор в  месте  присоединения  и  геодезическая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отметка верха трубы 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Разрешаемый  отбор   объема   холодной  воды  и  режим  водопотребления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(отпуска) _________________________________________________________________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Требования  к  установке  приборов  учета  воды и устройству узла учета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(требования  к  прибору  учета  воды  не  должны  содержать  указания    на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определенные марки приборов и методики измерения) 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Требования  к  обеспечению  соблюдения  условий пожарной безопасности 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подаче расчетных расходов холодной воды для пожаротушения 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Перечень  мер  по  рациональному  использованию  холодной воды, имеющий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рекомендательный характер 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Границы   эксплуатационной   ответственности   по  водопроводным  сетям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организации водопроводно-канализационного хозяйства и заказчика 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2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о подключении (технологическом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присоединении) к централизованной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холодного водоснабжения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bookmarkStart w:id="7" w:name="Par2972"/>
      <w:bookmarkEnd w:id="7"/>
      <w:r w:rsidRPr="00415B4D">
        <w:rPr>
          <w:lang w:val="ru-RU"/>
        </w:rPr>
        <w:t xml:space="preserve">                           ПЕРЕЧЕНЬ МЕРОПРИЯТИЙ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(в том числе технических) по подключению (технологическому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присоединению) объекта к централизованной системе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холодного водоснабжения</w:t>
      </w:r>
    </w:p>
    <w:p w:rsidR="008052F3" w:rsidRPr="00415B4D" w:rsidRDefault="008052F3" w:rsidP="008052F3">
      <w:pPr>
        <w:pStyle w:val="ConsPlusNormal"/>
        <w:jc w:val="both"/>
        <w:rPr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8052F3" w:rsidTr="007560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8052F3" w:rsidTr="007560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  <w:r>
              <w:t>4</w:t>
            </w:r>
          </w:p>
        </w:tc>
      </w:tr>
      <w:tr w:rsidR="008052F3" w:rsidRPr="00415B4D" w:rsidTr="00756014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Pr="00415B4D" w:rsidRDefault="008052F3" w:rsidP="00756014">
            <w:pPr>
              <w:pStyle w:val="ConsPlusNormal"/>
              <w:jc w:val="center"/>
              <w:outlineLvl w:val="2"/>
              <w:rPr>
                <w:lang w:val="ru-RU"/>
              </w:rPr>
            </w:pPr>
            <w:r>
              <w:t>I</w:t>
            </w:r>
            <w:r w:rsidRPr="00415B4D">
              <w:rPr>
                <w:lang w:val="ru-RU"/>
              </w:rPr>
              <w:t>. Мероприятия организации водопроводно-канализационного хозяйства</w:t>
            </w:r>
          </w:p>
        </w:tc>
      </w:tr>
      <w:tr w:rsidR="008052F3" w:rsidRPr="00415B4D" w:rsidTr="007560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Pr="00415B4D" w:rsidRDefault="008052F3" w:rsidP="00756014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Pr="00415B4D" w:rsidRDefault="008052F3" w:rsidP="00756014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Pr="00415B4D" w:rsidRDefault="008052F3" w:rsidP="00756014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Pr="00415B4D" w:rsidRDefault="008052F3" w:rsidP="00756014">
            <w:pPr>
              <w:pStyle w:val="ConsPlusNormal"/>
              <w:jc w:val="center"/>
              <w:rPr>
                <w:lang w:val="ru-RU"/>
              </w:rPr>
            </w:pPr>
          </w:p>
        </w:tc>
      </w:tr>
      <w:tr w:rsidR="008052F3" w:rsidTr="00756014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  <w:outlineLvl w:val="2"/>
            </w:pPr>
            <w:r>
              <w:t>II. Мероприятия заказчика</w:t>
            </w:r>
          </w:p>
        </w:tc>
      </w:tr>
      <w:tr w:rsidR="008052F3" w:rsidTr="0075601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F3" w:rsidRDefault="008052F3" w:rsidP="00756014">
            <w:pPr>
              <w:pStyle w:val="ConsPlusNormal"/>
              <w:jc w:val="center"/>
            </w:pPr>
          </w:p>
        </w:tc>
      </w:tr>
    </w:tbl>
    <w:p w:rsidR="008052F3" w:rsidRDefault="008052F3" w:rsidP="008052F3">
      <w:pPr>
        <w:pStyle w:val="ConsPlusNormal"/>
        <w:jc w:val="both"/>
      </w:pPr>
    </w:p>
    <w:p w:rsidR="008052F3" w:rsidRDefault="008052F3" w:rsidP="008052F3">
      <w:pPr>
        <w:pStyle w:val="ConsPlusNonformat"/>
        <w:jc w:val="both"/>
      </w:pPr>
      <w:r>
        <w:t>Организация водопроводно-                                          Заказчик</w:t>
      </w:r>
    </w:p>
    <w:p w:rsidR="008052F3" w:rsidRDefault="008052F3" w:rsidP="008052F3">
      <w:pPr>
        <w:pStyle w:val="ConsPlusNonformat"/>
        <w:jc w:val="both"/>
      </w:pPr>
      <w:r>
        <w:t>канализационного хозяйства</w:t>
      </w:r>
    </w:p>
    <w:p w:rsidR="008052F3" w:rsidRDefault="008052F3" w:rsidP="008052F3">
      <w:pPr>
        <w:pStyle w:val="ConsPlusNonformat"/>
        <w:jc w:val="both"/>
      </w:pPr>
    </w:p>
    <w:p w:rsidR="008052F3" w:rsidRDefault="008052F3" w:rsidP="008052F3">
      <w:pPr>
        <w:pStyle w:val="ConsPlusNonformat"/>
        <w:jc w:val="both"/>
      </w:pPr>
      <w:r>
        <w:t>_______________________________________ ___________________________________</w:t>
      </w:r>
    </w:p>
    <w:p w:rsidR="008052F3" w:rsidRDefault="008052F3" w:rsidP="008052F3">
      <w:pPr>
        <w:pStyle w:val="ConsPlusNonformat"/>
        <w:jc w:val="both"/>
      </w:pPr>
    </w:p>
    <w:p w:rsidR="008052F3" w:rsidRDefault="008052F3" w:rsidP="008052F3">
      <w:pPr>
        <w:pStyle w:val="ConsPlusNonformat"/>
        <w:jc w:val="both"/>
      </w:pPr>
      <w:r>
        <w:t>"__" ____________________ 20__ г.         "__" ____________________ 20__ г.</w:t>
      </w: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rmal"/>
        <w:jc w:val="right"/>
        <w:outlineLvl w:val="1"/>
      </w:pPr>
      <w:r>
        <w:t>Приложение N 3</w:t>
      </w:r>
    </w:p>
    <w:p w:rsidR="008052F3" w:rsidRDefault="008052F3" w:rsidP="008052F3">
      <w:pPr>
        <w:pStyle w:val="ConsPlusNormal"/>
        <w:jc w:val="right"/>
      </w:pPr>
      <w:r>
        <w:t>к типовому договору</w:t>
      </w:r>
    </w:p>
    <w:p w:rsidR="008052F3" w:rsidRDefault="008052F3" w:rsidP="008052F3">
      <w:pPr>
        <w:pStyle w:val="ConsPlusNormal"/>
        <w:jc w:val="right"/>
      </w:pPr>
      <w:r>
        <w:t>о подключении (технологическом</w:t>
      </w:r>
    </w:p>
    <w:p w:rsidR="008052F3" w:rsidRDefault="008052F3" w:rsidP="008052F3">
      <w:pPr>
        <w:pStyle w:val="ConsPlusNormal"/>
        <w:jc w:val="right"/>
      </w:pPr>
      <w:r>
        <w:t>присоединении) к централизованной</w:t>
      </w:r>
    </w:p>
    <w:p w:rsidR="008052F3" w:rsidRDefault="008052F3" w:rsidP="008052F3">
      <w:pPr>
        <w:pStyle w:val="ConsPlusNormal"/>
        <w:jc w:val="right"/>
      </w:pPr>
      <w:r>
        <w:t>системе холодного водоснабжения</w:t>
      </w: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rmal"/>
        <w:jc w:val="right"/>
      </w:pPr>
      <w:r>
        <w:t>(форма)</w:t>
      </w:r>
    </w:p>
    <w:p w:rsidR="008052F3" w:rsidRDefault="008052F3" w:rsidP="008052F3">
      <w:pPr>
        <w:pStyle w:val="ConsPlusNormal"/>
        <w:jc w:val="center"/>
      </w:pPr>
    </w:p>
    <w:p w:rsidR="008052F3" w:rsidRDefault="008052F3" w:rsidP="008052F3">
      <w:pPr>
        <w:pStyle w:val="ConsPlusNonformat"/>
        <w:jc w:val="both"/>
      </w:pPr>
      <w:bookmarkStart w:id="8" w:name="Par3015"/>
      <w:bookmarkEnd w:id="8"/>
      <w:r>
        <w:t xml:space="preserve">                                    АКТ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о готовности внутриплощадочных и (или) внутридомовых сетей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и оборудования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организацией   водопроводно-канализационного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(наименование должности, фамилия,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>с одной стороны, и 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(наименование заказчика)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заказчиком, в лице 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(наименование должности, фамилия,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  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другой стороны, именуемые в дальнейшем сторонами, составили настоящий акт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  том,  что  мероприятия  по  подготовке внутридомовых и внутриплощадочных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сетей и оборудования объекта 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(объект капитального строительства, на котором предусматривается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потребление холодной воды, объект централизованных систем холодного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водоснабжения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   подключению  (технологическому   присоединению)   к    централизованной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системе  холодного  водоснабжения  проведены  в  полном  объеме в порядке 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сроки,  которые  предусмотрены  договором  о  подключении  (технологическом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присоединении)  к   централизованной    системе    холодного  водоснабжения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от "__" ______________ 20__ г. </w:t>
      </w:r>
      <w:r>
        <w:t>N</w:t>
      </w:r>
      <w:r w:rsidRPr="00415B4D">
        <w:rPr>
          <w:lang w:val="ru-RU"/>
        </w:rPr>
        <w:t xml:space="preserve"> ______________.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4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о подключении (технологическом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присоединении) к централизованной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холодного водоснабжения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bookmarkStart w:id="9" w:name="Par3066"/>
      <w:bookmarkEnd w:id="9"/>
      <w:r w:rsidRPr="00415B4D">
        <w:rPr>
          <w:lang w:val="ru-RU"/>
        </w:rPr>
        <w:t xml:space="preserve">                               РАЗМЕР ПЛАТЫ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за подключение (технологическое присоединение)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1 вариант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  случае   если   для   осуществления  подключения  (технологического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присоединения)     объектов     заказчика     организации     водопроводно-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 хозяйства  необходимо  провести  мероприятия  по созданию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(реконструкции)  объектов централизованной системы холодного водоснабжения,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не  связанные  с  увеличением  мощности  централизованной системы холодного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водоснабжения,  плата  за  подключение  (технологическое  присоединение) по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настоящему договору составляет ____________ (_____________________________)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рублей, включая НДС (18 процентов) _____________ рублей, и определена путем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произведения: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действующего   на   дату   заключения  настоящего  договора  тарифа  на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подключение в размере __________ руб./м3,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установленного ___________________________________________________________;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(наименование органа, установившего тариф на подключение,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номер и дата документа, подтверждающего его установление)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подключаемой нагрузки в точке (точках) подключения в размере: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 xml:space="preserve">    в точке 1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2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3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расстояния  от месторасположения объекта до точки (точек) подключения 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централизованной системе холодного водоснабжения: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1 ______________________________________________________________;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2 ______________________________________________________________;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3 ______________________________________________________________.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2 вариант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  случае   если  для  осуществления  подключения  объектов  заказчика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организации  водопроводно-канализационного  хозяйства  необходимо  провести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мероприятия,  направленные  на увеличение мощности централизованной системы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холодного    водоснабжения,    плата    за   подключение   (технологическое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присоединение) по настоящему договору, установленная индивидуально решением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(наименование органа регулирования тарифов, установившего размер платы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для заказчика, дата и номер решения)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составляет _________________ (____________________________) рублей, включая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НДС (18 процентов) ______________________ рублей.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5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о подключении (технологическом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присоединении) к централизованной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холодного водоснабжения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bookmarkStart w:id="10" w:name="Par3127"/>
      <w:bookmarkEnd w:id="10"/>
      <w:r w:rsidRPr="00415B4D">
        <w:rPr>
          <w:lang w:val="ru-RU"/>
        </w:rPr>
        <w:t xml:space="preserve">                                    АКТ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о подключении (технологическом присоединении) объекта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организацией   водопроводно-канализационного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(должность, фамилия,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(наименование заказчика)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заказчиком, в лице 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(должность, фамилия,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  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>с другой стороны, именуемые в  дальнейшем  сторонами,  составили  настоящий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акт   о   том,   что  организация  водопроводно-канализационного 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выполнила  мероприятия, предусмотренные Правилами холодного водоснабжения 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водоотведения,   утвержденными   постановлением   Правительства  Российской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Федерации  от  29  июля  2013  г.  </w:t>
      </w:r>
      <w:r>
        <w:t>N</w:t>
      </w:r>
      <w:r w:rsidRPr="00415B4D">
        <w:rPr>
          <w:lang w:val="ru-RU"/>
        </w:rPr>
        <w:t xml:space="preserve">  644  "Об утверждении Правил холодного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водоснабжения  и  водоотведения  и  о  внесении  изменений в некоторые акты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Правительства    Российской    Федерации",    договором    о    подключении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(технологическом   присоединении)   к  централизованной  системе  холодного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водоснабжения от "__" ____________ 20__ г. </w:t>
      </w:r>
      <w:r>
        <w:t>N</w:t>
      </w:r>
      <w:r w:rsidRPr="00415B4D">
        <w:rPr>
          <w:lang w:val="ru-RU"/>
        </w:rPr>
        <w:t xml:space="preserve"> ______, а именно - осуществила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фактическое подключение объекта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(объект капитального строительства, на котором предусматривается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потребление холодной воды, объект централизованной системы холодного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водоснабжения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заказчика    к    централизованной    системе    холодного    водоснабжения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организации водопроводно-канализационного хозяйства.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Максимальная величина мощности в точке (точках) подключения составляет: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1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2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3 ____________ м3/сут (___ м3/час).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Величина   подключенной   нагрузки   объекта   отпуска   холодной  воды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составляет: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1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2 ____________ м3/сут (___ м3/час);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в точке 3 ____________ м3/сут (___ м3/час).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Точка (точки) подключения объекта: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1. ______________________________________;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2. ______________________________________.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____________________ 20__ г.</w:t>
      </w: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center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outlineLvl w:val="1"/>
        <w:rPr>
          <w:lang w:val="ru-RU"/>
        </w:rPr>
      </w:pPr>
      <w:r w:rsidRPr="00415B4D">
        <w:rPr>
          <w:lang w:val="ru-RU"/>
        </w:rPr>
        <w:t xml:space="preserve">Приложение </w:t>
      </w:r>
      <w:r>
        <w:t>N</w:t>
      </w:r>
      <w:r w:rsidRPr="00415B4D">
        <w:rPr>
          <w:lang w:val="ru-RU"/>
        </w:rPr>
        <w:t xml:space="preserve"> 6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к типовому договору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о подключении (технологическом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присоединении) к централизованной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системе холодного водоснабжения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  <w:r w:rsidRPr="00415B4D">
        <w:rPr>
          <w:lang w:val="ru-RU"/>
        </w:rPr>
        <w:t>(форма)</w:t>
      </w:r>
    </w:p>
    <w:p w:rsidR="008052F3" w:rsidRPr="00415B4D" w:rsidRDefault="008052F3" w:rsidP="008052F3">
      <w:pPr>
        <w:pStyle w:val="ConsPlusNormal"/>
        <w:jc w:val="right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bookmarkStart w:id="11" w:name="Par3193"/>
      <w:bookmarkEnd w:id="11"/>
      <w:r w:rsidRPr="00415B4D">
        <w:rPr>
          <w:lang w:val="ru-RU"/>
        </w:rPr>
        <w:t xml:space="preserve">                                    АКТ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о разграничении балансовой принадлежности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водопроводных сетей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(наименование организации)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   в    дальнейшем   организацией   водопроводно-канализационного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хозяйства, в лице _________________________________________________________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(должность, фамилия,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lastRenderedPageBreak/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одной стороны, и _______________________________________________________,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(наименование заказчика)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именуемое в дальнейшем заказчиком, в лице 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(должность, фамилия,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                          имя, отчество)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действующего на основании ________________________________________________,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 xml:space="preserve">                          (положение, устав, доверенность - указать нужное)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 другой стороны, именуемые в  дальнейшем  сторонами,  составили  настоящий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акт  о  том,  что  границей раздела балансовой принадлежности водопроводных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сетей   централизованной   системы   холодного   водоснабжения  организации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водопроводно-канализационного хозяйства и заказчика является _____________.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Организация водопроводно-                                          Заказчик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канализационного хозяйства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_______________________________________ ___________________________________</w:t>
      </w: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</w:p>
    <w:p w:rsidR="008052F3" w:rsidRPr="00415B4D" w:rsidRDefault="008052F3" w:rsidP="008052F3">
      <w:pPr>
        <w:pStyle w:val="ConsPlusNonformat"/>
        <w:jc w:val="both"/>
        <w:rPr>
          <w:lang w:val="ru-RU"/>
        </w:rPr>
      </w:pPr>
      <w:r w:rsidRPr="00415B4D">
        <w:rPr>
          <w:lang w:val="ru-RU"/>
        </w:rPr>
        <w:t>"__" ____________________ 20__ г.         "__" __________________ 20__ г.</w:t>
      </w:r>
    </w:p>
    <w:p w:rsidR="008052F3" w:rsidRPr="00415B4D" w:rsidRDefault="008052F3" w:rsidP="008052F3">
      <w:pPr>
        <w:pStyle w:val="ConsPlusNormal"/>
        <w:ind w:firstLine="540"/>
        <w:jc w:val="both"/>
        <w:rPr>
          <w:lang w:val="ru-RU"/>
        </w:rPr>
      </w:pPr>
    </w:p>
    <w:p w:rsidR="008B2CC8" w:rsidRDefault="008B2CC8"/>
    <w:sectPr w:rsidR="008B2C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52F3"/>
    <w:rsid w:val="00415B4D"/>
    <w:rsid w:val="00432DE6"/>
    <w:rsid w:val="0050432B"/>
    <w:rsid w:val="00756014"/>
    <w:rsid w:val="008052F3"/>
    <w:rsid w:val="008B2CC8"/>
    <w:rsid w:val="00A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C0930E-BA88-4FEB-8507-FDC70C6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2F3"/>
    <w:rPr>
      <w:rFonts w:eastAsiaTheme="minorEastAs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05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05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5908</Words>
  <Characters>33681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39510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Semenovskaya Maria</dc:creator>
  <cp:keywords/>
  <dc:description/>
  <cp:lastModifiedBy>Admin</cp:lastModifiedBy>
  <cp:revision>2</cp:revision>
  <dcterms:created xsi:type="dcterms:W3CDTF">2018-01-28T07:42:00Z</dcterms:created>
  <dcterms:modified xsi:type="dcterms:W3CDTF">2018-01-28T07:42:00Z</dcterms:modified>
</cp:coreProperties>
</file>